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41F8E" w14:textId="77777777" w:rsidR="00A01859" w:rsidRPr="00FF41D0" w:rsidRDefault="00A01859" w:rsidP="00A01859">
      <w:pPr>
        <w:pBdr>
          <w:bottom w:val="single" w:sz="4" w:space="1" w:color="auto"/>
        </w:pBdr>
        <w:jc w:val="both"/>
        <w:rPr>
          <w:rFonts w:ascii="Times New Roman" w:hAnsi="Times New Roman" w:cs="Times New Roman"/>
          <w:b/>
          <w:sz w:val="28"/>
          <w:szCs w:val="28"/>
          <w:lang w:val="en-ZW"/>
        </w:rPr>
      </w:pPr>
      <w:bookmarkStart w:id="0" w:name="_GoBack"/>
      <w:bookmarkEnd w:id="0"/>
      <w:r w:rsidRPr="00FF41D0">
        <w:rPr>
          <w:rFonts w:ascii="Times New Roman" w:hAnsi="Times New Roman" w:cs="Times New Roman"/>
          <w:b/>
          <w:sz w:val="28"/>
          <w:szCs w:val="28"/>
          <w:lang w:val="en-ZW"/>
        </w:rPr>
        <w:t>STATEMENT DELIVERED BY MR P. T. CHIGIJI, CHARGE D’AFFAIRES A.I. OF THE REPUBLIC OF ZIMABWE AT THE WTO TRIPS COUNCIL ON 19 JANUARY 2021</w:t>
      </w:r>
    </w:p>
    <w:p w14:paraId="369B7EBA" w14:textId="77777777" w:rsidR="00A01859" w:rsidRPr="001062B5" w:rsidRDefault="00A01859" w:rsidP="00A01859">
      <w:pPr>
        <w:jc w:val="both"/>
        <w:rPr>
          <w:rFonts w:ascii="Times New Roman" w:hAnsi="Times New Roman" w:cs="Times New Roman"/>
          <w:sz w:val="28"/>
          <w:szCs w:val="28"/>
          <w:lang w:val="en-ZW"/>
        </w:rPr>
      </w:pPr>
      <w:r w:rsidRPr="001062B5">
        <w:rPr>
          <w:rFonts w:ascii="Times New Roman" w:hAnsi="Times New Roman" w:cs="Times New Roman"/>
          <w:sz w:val="28"/>
          <w:szCs w:val="28"/>
          <w:lang w:val="en-ZW"/>
        </w:rPr>
        <w:t>Thank you Chairperson and good morning to you all,</w:t>
      </w:r>
    </w:p>
    <w:p w14:paraId="06596DE1" w14:textId="77777777" w:rsidR="00A01859" w:rsidRDefault="00A01859" w:rsidP="00A01859">
      <w:pPr>
        <w:jc w:val="both"/>
        <w:rPr>
          <w:rFonts w:ascii="Times New Roman" w:hAnsi="Times New Roman" w:cs="Times New Roman"/>
          <w:sz w:val="28"/>
          <w:szCs w:val="28"/>
          <w:lang w:val="en-ZW"/>
        </w:rPr>
      </w:pPr>
      <w:r w:rsidRPr="001062B5">
        <w:rPr>
          <w:rFonts w:ascii="Times New Roman" w:hAnsi="Times New Roman" w:cs="Times New Roman"/>
          <w:sz w:val="28"/>
          <w:szCs w:val="28"/>
          <w:lang w:val="en-ZW"/>
        </w:rPr>
        <w:t>As circulated in document IP/C/W/669/Add.7 on 6 January 2021, it gives me great pleasure to announce that the Government of Zimbabwe has elected to join the Delegations of South African, India and other Members</w:t>
      </w:r>
      <w:r>
        <w:rPr>
          <w:rFonts w:ascii="Times New Roman" w:hAnsi="Times New Roman" w:cs="Times New Roman"/>
          <w:sz w:val="28"/>
          <w:szCs w:val="28"/>
          <w:lang w:val="en-ZW"/>
        </w:rPr>
        <w:t>,</w:t>
      </w:r>
      <w:r w:rsidRPr="001062B5">
        <w:rPr>
          <w:rFonts w:ascii="Times New Roman" w:hAnsi="Times New Roman" w:cs="Times New Roman"/>
          <w:sz w:val="28"/>
          <w:szCs w:val="28"/>
          <w:lang w:val="en-ZW"/>
        </w:rPr>
        <w:t xml:space="preserve"> in co-sponsoring the proposed waiver from certain provisions of the TRIPS Agreement for the Prevention, Containment and Treatment of COVID-19. </w:t>
      </w:r>
    </w:p>
    <w:p w14:paraId="2FD90F14" w14:textId="77777777" w:rsidR="00A01859" w:rsidRDefault="00A01859" w:rsidP="00A01859">
      <w:pPr>
        <w:ind w:left="426" w:hanging="426"/>
        <w:jc w:val="both"/>
        <w:rPr>
          <w:rFonts w:ascii="Times New Roman" w:hAnsi="Times New Roman" w:cs="Times New Roman"/>
          <w:sz w:val="28"/>
          <w:szCs w:val="28"/>
          <w:lang w:val="en-ZW"/>
        </w:rPr>
      </w:pPr>
      <w:r>
        <w:rPr>
          <w:rFonts w:ascii="Times New Roman" w:hAnsi="Times New Roman" w:cs="Times New Roman"/>
          <w:sz w:val="28"/>
          <w:szCs w:val="28"/>
          <w:lang w:val="en-ZW"/>
        </w:rPr>
        <w:t xml:space="preserve">a)   Chair, my delegation believes in the basic principle that IP protection should be a force for development and human progress, and should not be seen as an end in itself.  In this context, and as explained by other delegations before us, the proposed TRIPS Waiver will serve all of us, all people across the world, to fast track local production and equitable distribution, as well as ensure  timely and affordable access to vaccines and other medicines, all in a concerted global effort to end this pandemic.  My delegation attaches great importance to the protection and enforcement of intellectual property rights, but we also recognise that this must be counter-balanced with the attainment of the greater public good. </w:t>
      </w:r>
    </w:p>
    <w:p w14:paraId="352450E7" w14:textId="77777777" w:rsidR="00A01859" w:rsidRDefault="00A01859" w:rsidP="00A01859">
      <w:pPr>
        <w:jc w:val="both"/>
        <w:rPr>
          <w:rFonts w:ascii="Times New Roman" w:hAnsi="Times New Roman" w:cs="Times New Roman"/>
          <w:sz w:val="28"/>
          <w:szCs w:val="28"/>
          <w:lang w:val="en-ZW"/>
        </w:rPr>
      </w:pPr>
      <w:r>
        <w:rPr>
          <w:rFonts w:ascii="Times New Roman" w:hAnsi="Times New Roman" w:cs="Times New Roman"/>
          <w:sz w:val="28"/>
          <w:szCs w:val="28"/>
          <w:lang w:val="en-ZW"/>
        </w:rPr>
        <w:t>Madam Chair,</w:t>
      </w:r>
    </w:p>
    <w:p w14:paraId="4D407134" w14:textId="77777777" w:rsidR="00A01859" w:rsidRDefault="00A01859" w:rsidP="00A01859">
      <w:pPr>
        <w:jc w:val="both"/>
        <w:rPr>
          <w:rFonts w:ascii="Times New Roman" w:hAnsi="Times New Roman" w:cs="Times New Roman"/>
          <w:sz w:val="28"/>
          <w:szCs w:val="28"/>
          <w:lang w:val="en-ZW"/>
        </w:rPr>
      </w:pPr>
      <w:r>
        <w:rPr>
          <w:rFonts w:ascii="Times New Roman" w:hAnsi="Times New Roman" w:cs="Times New Roman"/>
          <w:sz w:val="28"/>
          <w:szCs w:val="28"/>
          <w:lang w:val="en-ZW"/>
        </w:rPr>
        <w:t>The present TRIPS flexibilities contained in Articles 31 and 31</w:t>
      </w:r>
      <w:r w:rsidRPr="007F79CD">
        <w:rPr>
          <w:rFonts w:ascii="Times New Roman" w:hAnsi="Times New Roman" w:cs="Times New Roman"/>
          <w:i/>
          <w:iCs/>
          <w:sz w:val="28"/>
          <w:szCs w:val="28"/>
          <w:lang w:val="en-ZW"/>
        </w:rPr>
        <w:t>bis</w:t>
      </w:r>
      <w:r>
        <w:rPr>
          <w:rFonts w:ascii="Times New Roman" w:hAnsi="Times New Roman" w:cs="Times New Roman"/>
          <w:sz w:val="28"/>
          <w:szCs w:val="28"/>
          <w:lang w:val="en-ZW"/>
        </w:rPr>
        <w:t xml:space="preserve"> were never intended to cater for a global pandemic of this magnitude.  These articles are applied at a national level, and on a case by case basis. The challenges of implementing the compulsory licence system have been well documented and discussed in previous sessions of the TRIPS Council. Similarly, the voluntary licence system is opaque: it is fraught with secrecy, and relies on the benevolence of patent and other IP holders.</w:t>
      </w:r>
    </w:p>
    <w:p w14:paraId="3C43B613" w14:textId="77777777" w:rsidR="00A01859" w:rsidRDefault="00A01859" w:rsidP="00A01859">
      <w:pPr>
        <w:jc w:val="both"/>
        <w:rPr>
          <w:rFonts w:ascii="Times New Roman" w:hAnsi="Times New Roman" w:cs="Times New Roman"/>
          <w:sz w:val="28"/>
          <w:szCs w:val="28"/>
          <w:lang w:val="en-ZW"/>
        </w:rPr>
      </w:pPr>
      <w:r>
        <w:rPr>
          <w:rFonts w:ascii="Times New Roman" w:hAnsi="Times New Roman" w:cs="Times New Roman"/>
          <w:sz w:val="28"/>
          <w:szCs w:val="28"/>
          <w:lang w:val="en-ZW"/>
        </w:rPr>
        <w:t>Chairperson,</w:t>
      </w:r>
    </w:p>
    <w:p w14:paraId="0CACDD1C" w14:textId="77777777" w:rsidR="00A01859" w:rsidRDefault="00A01859" w:rsidP="00A01859">
      <w:pPr>
        <w:jc w:val="both"/>
        <w:rPr>
          <w:rFonts w:ascii="Times New Roman" w:hAnsi="Times New Roman" w:cs="Times New Roman"/>
          <w:sz w:val="28"/>
          <w:szCs w:val="28"/>
          <w:lang w:val="en-ZW"/>
        </w:rPr>
      </w:pPr>
      <w:r>
        <w:rPr>
          <w:rFonts w:ascii="Times New Roman" w:hAnsi="Times New Roman" w:cs="Times New Roman"/>
          <w:sz w:val="28"/>
          <w:szCs w:val="28"/>
          <w:lang w:val="en-ZW"/>
        </w:rPr>
        <w:t xml:space="preserve">We commend efforts by other international organizations such as the World Health Organization (WHO) COVID-19 Technology Access Pool (C-TAP), ACT Accelerator, COVAX Facility and COVAX AMC.  In this context we believe that the TRIPS Waiver proposal will complement,  and also serve to off-set some of the challenges faced by these various mechanisms in responding adequately, effectively and timely to this global health emergency.  While commendable, we believe that initiatives in other organizations cannot be used as a barrier or excuse </w:t>
      </w:r>
      <w:r>
        <w:rPr>
          <w:rFonts w:ascii="Times New Roman" w:hAnsi="Times New Roman" w:cs="Times New Roman"/>
          <w:sz w:val="28"/>
          <w:szCs w:val="28"/>
          <w:lang w:val="en-ZW"/>
        </w:rPr>
        <w:lastRenderedPageBreak/>
        <w:t>for the WTO and its Members to refrain from taking necessary actions to save life and livelihoods in all our countries.</w:t>
      </w:r>
    </w:p>
    <w:p w14:paraId="5EAB255B" w14:textId="77777777" w:rsidR="00A01859" w:rsidRDefault="00A01859" w:rsidP="00A01859">
      <w:pPr>
        <w:jc w:val="both"/>
        <w:rPr>
          <w:rFonts w:ascii="Times New Roman" w:hAnsi="Times New Roman" w:cs="Times New Roman"/>
          <w:sz w:val="28"/>
          <w:szCs w:val="28"/>
          <w:lang w:val="en-ZW"/>
        </w:rPr>
      </w:pPr>
      <w:r>
        <w:rPr>
          <w:rFonts w:ascii="Times New Roman" w:hAnsi="Times New Roman" w:cs="Times New Roman"/>
          <w:sz w:val="28"/>
          <w:szCs w:val="28"/>
          <w:lang w:val="en-ZW"/>
        </w:rPr>
        <w:t xml:space="preserve">As we tackle the present pandemic, let us all recall that this is not the first time that an Article IX waiver has been invoked for health purposes.   At the Doha </w:t>
      </w:r>
      <w:r w:rsidRPr="00953373">
        <w:rPr>
          <w:rFonts w:ascii="Times New Roman" w:hAnsi="Times New Roman" w:cs="Times New Roman"/>
          <w:b/>
          <w:sz w:val="28"/>
          <w:szCs w:val="28"/>
          <w:lang w:val="en-ZW"/>
        </w:rPr>
        <w:t>Ministerial meeting</w:t>
      </w:r>
      <w:r>
        <w:rPr>
          <w:rFonts w:ascii="Times New Roman" w:hAnsi="Times New Roman" w:cs="Times New Roman"/>
          <w:b/>
          <w:sz w:val="28"/>
          <w:szCs w:val="28"/>
          <w:lang w:val="en-ZW"/>
        </w:rPr>
        <w:t xml:space="preserve">, </w:t>
      </w:r>
      <w:r w:rsidRPr="00953373">
        <w:rPr>
          <w:rFonts w:ascii="Times New Roman" w:hAnsi="Times New Roman" w:cs="Times New Roman"/>
          <w:sz w:val="28"/>
          <w:szCs w:val="28"/>
          <w:lang w:val="en-ZW"/>
        </w:rPr>
        <w:t>under the stewardship of the Zimbabwe Permanent Representative, Ambassador Chidyausiku who was the TRIPS</w:t>
      </w:r>
      <w:r>
        <w:rPr>
          <w:rFonts w:ascii="Times New Roman" w:hAnsi="Times New Roman" w:cs="Times New Roman"/>
          <w:b/>
          <w:sz w:val="28"/>
          <w:szCs w:val="28"/>
          <w:lang w:val="en-ZW"/>
        </w:rPr>
        <w:t xml:space="preserve"> </w:t>
      </w:r>
      <w:r>
        <w:rPr>
          <w:rFonts w:ascii="Times New Roman" w:hAnsi="Times New Roman" w:cs="Times New Roman"/>
          <w:sz w:val="28"/>
          <w:szCs w:val="28"/>
          <w:lang w:val="en-ZW"/>
        </w:rPr>
        <w:t xml:space="preserve">Council </w:t>
      </w:r>
      <w:r w:rsidRPr="00953373">
        <w:rPr>
          <w:rFonts w:ascii="Times New Roman" w:hAnsi="Times New Roman" w:cs="Times New Roman"/>
          <w:sz w:val="28"/>
          <w:szCs w:val="28"/>
          <w:lang w:val="en-ZW"/>
        </w:rPr>
        <w:t>Chair, the Ministers issued the Declaration on the TRIPS agreement and public health.</w:t>
      </w:r>
      <w:r>
        <w:rPr>
          <w:rFonts w:ascii="Times New Roman" w:hAnsi="Times New Roman" w:cs="Times New Roman"/>
          <w:b/>
          <w:sz w:val="28"/>
          <w:szCs w:val="28"/>
          <w:lang w:val="en-ZW"/>
        </w:rPr>
        <w:t xml:space="preserve"> </w:t>
      </w:r>
      <w:r>
        <w:rPr>
          <w:rFonts w:ascii="Times New Roman" w:hAnsi="Times New Roman" w:cs="Times New Roman"/>
          <w:sz w:val="28"/>
          <w:szCs w:val="28"/>
          <w:lang w:val="en-ZW"/>
        </w:rPr>
        <w:t xml:space="preserve"> </w:t>
      </w:r>
    </w:p>
    <w:p w14:paraId="66C4F803" w14:textId="77777777" w:rsidR="00A01859" w:rsidRDefault="00A01859" w:rsidP="00A01859">
      <w:pPr>
        <w:jc w:val="both"/>
        <w:rPr>
          <w:rFonts w:ascii="Times New Roman" w:hAnsi="Times New Roman" w:cs="Times New Roman"/>
          <w:sz w:val="28"/>
          <w:szCs w:val="28"/>
          <w:lang w:val="en-ZW"/>
        </w:rPr>
      </w:pPr>
      <w:r>
        <w:rPr>
          <w:rFonts w:ascii="Times New Roman" w:hAnsi="Times New Roman" w:cs="Times New Roman"/>
          <w:sz w:val="28"/>
          <w:szCs w:val="28"/>
          <w:lang w:val="en-ZW"/>
        </w:rPr>
        <w:t xml:space="preserve">Subsequently in 2003, Members came together and agreed on the waiver related to  Paragraph 6 of the Doha Declaration. Sustainable Development Goal 3 (SDG-3) related to good health and wellbeing behoves upon us to rise to our collective responsibilities, and agree to this proposal to save life and livelihoods everywhere, and not leave anyone behind. </w:t>
      </w:r>
    </w:p>
    <w:p w14:paraId="2D6B70C5" w14:textId="77777777" w:rsidR="00A01859" w:rsidRDefault="00A01859" w:rsidP="00A01859">
      <w:pPr>
        <w:jc w:val="both"/>
        <w:rPr>
          <w:rFonts w:ascii="Times New Roman" w:hAnsi="Times New Roman" w:cs="Times New Roman"/>
          <w:sz w:val="28"/>
          <w:szCs w:val="28"/>
          <w:lang w:val="en-ZW"/>
        </w:rPr>
      </w:pPr>
      <w:r>
        <w:rPr>
          <w:rFonts w:ascii="Times New Roman" w:hAnsi="Times New Roman" w:cs="Times New Roman"/>
          <w:sz w:val="28"/>
          <w:szCs w:val="28"/>
          <w:lang w:val="en-ZW"/>
        </w:rPr>
        <w:t>In conclusion, my delegation wishes to observe that, while there has been some progress in the development of vaccines in the last few months, the proposed waiver will give the much needed boost, necessary to promote local production of, and accelerated the timely, equitable and affordable access to, safe and effective life-serving vaccines.</w:t>
      </w:r>
    </w:p>
    <w:p w14:paraId="0DD1FBB4" w14:textId="77777777" w:rsidR="00A01859" w:rsidRDefault="00A01859" w:rsidP="00A01859">
      <w:pPr>
        <w:jc w:val="both"/>
        <w:rPr>
          <w:rFonts w:ascii="Times New Roman" w:hAnsi="Times New Roman" w:cs="Times New Roman"/>
          <w:sz w:val="28"/>
          <w:szCs w:val="28"/>
          <w:lang w:val="en-ZW"/>
        </w:rPr>
      </w:pPr>
      <w:r>
        <w:rPr>
          <w:rFonts w:ascii="Times New Roman" w:hAnsi="Times New Roman" w:cs="Times New Roman"/>
          <w:sz w:val="28"/>
          <w:szCs w:val="28"/>
          <w:lang w:val="en-ZW"/>
        </w:rPr>
        <w:t>We are therefore grateful to South Africa and India for initiating this important proposal, which we are very pleased to support as a co-sponsor.</w:t>
      </w:r>
    </w:p>
    <w:p w14:paraId="4BB1DC77" w14:textId="77777777" w:rsidR="00A01859" w:rsidRDefault="00A01859" w:rsidP="00A01859">
      <w:pPr>
        <w:jc w:val="both"/>
        <w:rPr>
          <w:rFonts w:ascii="Times New Roman" w:hAnsi="Times New Roman" w:cs="Times New Roman"/>
          <w:sz w:val="28"/>
          <w:szCs w:val="28"/>
          <w:lang w:val="en-ZW"/>
        </w:rPr>
      </w:pPr>
    </w:p>
    <w:p w14:paraId="0163A44A" w14:textId="77777777" w:rsidR="00A01859" w:rsidRDefault="00A01859" w:rsidP="00A01859">
      <w:pPr>
        <w:jc w:val="both"/>
        <w:rPr>
          <w:rFonts w:ascii="Times New Roman" w:hAnsi="Times New Roman" w:cs="Times New Roman"/>
          <w:sz w:val="28"/>
          <w:szCs w:val="28"/>
          <w:lang w:val="en-ZW"/>
        </w:rPr>
      </w:pPr>
      <w:r>
        <w:rPr>
          <w:rFonts w:ascii="Times New Roman" w:hAnsi="Times New Roman" w:cs="Times New Roman"/>
          <w:sz w:val="28"/>
          <w:szCs w:val="28"/>
          <w:lang w:val="en-ZW"/>
        </w:rPr>
        <w:t xml:space="preserve">Madam Chair </w:t>
      </w:r>
    </w:p>
    <w:p w14:paraId="66A2634D" w14:textId="77777777" w:rsidR="00A01859" w:rsidRDefault="00A01859" w:rsidP="00A01859">
      <w:pPr>
        <w:jc w:val="both"/>
        <w:rPr>
          <w:rFonts w:ascii="Times New Roman" w:hAnsi="Times New Roman" w:cs="Times New Roman"/>
          <w:sz w:val="28"/>
          <w:szCs w:val="28"/>
          <w:lang w:val="en-ZW"/>
        </w:rPr>
      </w:pPr>
      <w:r>
        <w:rPr>
          <w:rFonts w:ascii="Times New Roman" w:hAnsi="Times New Roman" w:cs="Times New Roman"/>
          <w:sz w:val="28"/>
          <w:szCs w:val="28"/>
          <w:lang w:val="en-ZW"/>
        </w:rPr>
        <w:t>I thank you.</w:t>
      </w:r>
    </w:p>
    <w:p w14:paraId="7EC8788E" w14:textId="77777777" w:rsidR="00A01859" w:rsidRPr="001062B5" w:rsidRDefault="00A01859" w:rsidP="00A01859">
      <w:pPr>
        <w:jc w:val="both"/>
        <w:rPr>
          <w:rFonts w:ascii="Times New Roman" w:hAnsi="Times New Roman" w:cs="Times New Roman"/>
          <w:sz w:val="28"/>
          <w:szCs w:val="28"/>
          <w:lang w:val="en-ZW"/>
        </w:rPr>
      </w:pPr>
      <w:r>
        <w:rPr>
          <w:rFonts w:ascii="Times New Roman" w:hAnsi="Times New Roman" w:cs="Times New Roman"/>
          <w:sz w:val="28"/>
          <w:szCs w:val="28"/>
          <w:lang w:val="en-ZW"/>
        </w:rPr>
        <w:t xml:space="preserve"> </w:t>
      </w:r>
    </w:p>
    <w:p w14:paraId="6BC5E75B" w14:textId="77777777" w:rsidR="00F73427" w:rsidRPr="00A01859" w:rsidRDefault="00CC2D21">
      <w:pPr>
        <w:rPr>
          <w:lang w:val="en-ZW"/>
        </w:rPr>
      </w:pPr>
    </w:p>
    <w:sectPr w:rsidR="00F73427" w:rsidRPr="00A01859" w:rsidSect="000465B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A877F" w14:textId="77777777" w:rsidR="00CC2D21" w:rsidRDefault="00CC2D21">
      <w:pPr>
        <w:spacing w:after="0" w:line="240" w:lineRule="auto"/>
      </w:pPr>
      <w:r>
        <w:separator/>
      </w:r>
    </w:p>
  </w:endnote>
  <w:endnote w:type="continuationSeparator" w:id="0">
    <w:p w14:paraId="0981735E" w14:textId="77777777" w:rsidR="00CC2D21" w:rsidRDefault="00CC2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85079"/>
      <w:docPartObj>
        <w:docPartGallery w:val="Page Numbers (Bottom of Page)"/>
        <w:docPartUnique/>
      </w:docPartObj>
    </w:sdtPr>
    <w:sdtEndPr/>
    <w:sdtContent>
      <w:p w14:paraId="29A4D2F4" w14:textId="77777777" w:rsidR="001F35F1" w:rsidRDefault="00A01859">
        <w:pPr>
          <w:pStyle w:val="Footer"/>
          <w:jc w:val="center"/>
        </w:pPr>
        <w:r>
          <w:fldChar w:fldCharType="begin"/>
        </w:r>
        <w:r>
          <w:instrText xml:space="preserve"> PAGE   \* MERGEFORMAT </w:instrText>
        </w:r>
        <w:r>
          <w:fldChar w:fldCharType="separate"/>
        </w:r>
        <w:r>
          <w:rPr>
            <w:noProof/>
          </w:rPr>
          <w:t>2</w:t>
        </w:r>
        <w:r>
          <w:fldChar w:fldCharType="end"/>
        </w:r>
      </w:p>
    </w:sdtContent>
  </w:sdt>
  <w:p w14:paraId="333DA69E" w14:textId="77777777" w:rsidR="001F35F1" w:rsidRDefault="00CC2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0DF26" w14:textId="77777777" w:rsidR="00CC2D21" w:rsidRDefault="00CC2D21">
      <w:pPr>
        <w:spacing w:after="0" w:line="240" w:lineRule="auto"/>
      </w:pPr>
      <w:r>
        <w:separator/>
      </w:r>
    </w:p>
  </w:footnote>
  <w:footnote w:type="continuationSeparator" w:id="0">
    <w:p w14:paraId="16F223A1" w14:textId="77777777" w:rsidR="00CC2D21" w:rsidRDefault="00CC2D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59"/>
    <w:rsid w:val="00062468"/>
    <w:rsid w:val="003D0624"/>
    <w:rsid w:val="00643348"/>
    <w:rsid w:val="00803044"/>
    <w:rsid w:val="00A01859"/>
    <w:rsid w:val="00CC2D21"/>
    <w:rsid w:val="00ED2667"/>
    <w:rsid w:val="00F25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80ED"/>
  <w15:docId w15:val="{0187E7B3-8953-4B5D-89AE-1B19B033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185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18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3158</Characters>
  <Application>Microsoft Office Word</Application>
  <DocSecurity>0</DocSecurity>
  <Lines>26</Lines>
  <Paragraphs>7</Paragraphs>
  <ScaleCrop>false</ScaleCrop>
  <Company>Hewlett-Packard Company</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Mission Zimbabwe</dc:creator>
  <cp:lastModifiedBy>Microsoft Office User</cp:lastModifiedBy>
  <cp:revision>2</cp:revision>
  <dcterms:created xsi:type="dcterms:W3CDTF">2021-01-23T01:32:00Z</dcterms:created>
  <dcterms:modified xsi:type="dcterms:W3CDTF">2021-01-23T01:32:00Z</dcterms:modified>
</cp:coreProperties>
</file>